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A3" w:rsidRDefault="00B201A3" w:rsidP="00B201A3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0BDC">
        <w:rPr>
          <w:rFonts w:ascii="Times New Roman" w:hAnsi="Times New Roman" w:cs="Times New Roman"/>
          <w:sz w:val="24"/>
          <w:szCs w:val="24"/>
        </w:rPr>
        <w:t>Стоимость услуг Исполнителя по при</w:t>
      </w:r>
      <w:r>
        <w:rPr>
          <w:rFonts w:ascii="Times New Roman" w:hAnsi="Times New Roman" w:cs="Times New Roman"/>
          <w:sz w:val="24"/>
          <w:szCs w:val="24"/>
        </w:rPr>
        <w:t>смотру и уходу за Воспитанником.</w:t>
      </w:r>
    </w:p>
    <w:p w:rsidR="00B201A3" w:rsidRDefault="00B201A3" w:rsidP="00B201A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01A3" w:rsidRDefault="00B201A3" w:rsidP="00B20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Родительская плата</w:t>
      </w:r>
      <w:r w:rsidRPr="00D00BDC">
        <w:rPr>
          <w:rFonts w:ascii="Times New Roman" w:hAnsi="Times New Roman" w:cs="Times New Roman"/>
          <w:sz w:val="24"/>
          <w:szCs w:val="24"/>
        </w:rPr>
        <w:t xml:space="preserve"> не взимается (согласно ФЗ от 29.12.2012 </w:t>
      </w:r>
      <w:r w:rsidRPr="00D00BD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00BDC">
        <w:rPr>
          <w:rFonts w:ascii="Times New Roman" w:hAnsi="Times New Roman" w:cs="Times New Roman"/>
          <w:sz w:val="24"/>
          <w:szCs w:val="24"/>
        </w:rPr>
        <w:t xml:space="preserve"> 273-ФЗ (ред. От 29.07.2017) </w:t>
      </w:r>
      <w:proofErr w:type="gramEnd"/>
    </w:p>
    <w:p w:rsidR="00B201A3" w:rsidRPr="00D00BDC" w:rsidRDefault="00B201A3" w:rsidP="00B201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0BDC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 Статья 65)</w:t>
      </w:r>
    </w:p>
    <w:p w:rsidR="003B62D2" w:rsidRDefault="003B62D2"/>
    <w:sectPr w:rsidR="003B62D2" w:rsidSect="00B201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01A3"/>
    <w:rsid w:val="003B62D2"/>
    <w:rsid w:val="00B2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01A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2021-11-11T13:51:00Z</dcterms:created>
  <dcterms:modified xsi:type="dcterms:W3CDTF">2021-11-11T13:52:00Z</dcterms:modified>
</cp:coreProperties>
</file>